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E6" w:rsidRPr="000C69E6" w:rsidRDefault="000C69E6" w:rsidP="000C69E6">
      <w:pPr>
        <w:spacing w:after="360"/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Helvetica" w:hAnsi="Helvetica" w:cs="Times New Roman"/>
          <w:color w:val="404040"/>
        </w:rPr>
        <w:t>Die Entscheidung, welche weiterführende Schule nach der 4. Klasse gewählt werden soll, fällt nicht allen Eltern und Kindern leicht. Gerne unterstützen wir Lehrkräfte dabei.</w:t>
      </w:r>
    </w:p>
    <w:p w:rsidR="000C69E6" w:rsidRP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Helvetica" w:hAnsi="Helvetica" w:cs="Times New Roman"/>
          <w:color w:val="404040"/>
        </w:rPr>
        <w:t xml:space="preserve">Für die Eltern der Drittklässler wird von </w:t>
      </w:r>
      <w:r>
        <w:rPr>
          <w:rFonts w:ascii="Helvetica" w:hAnsi="Helvetica" w:cs="Times New Roman"/>
          <w:color w:val="404040"/>
        </w:rPr>
        <w:t>unserer Beratungslehrerin, Frau Endres,</w:t>
      </w:r>
      <w:r w:rsidRPr="000C69E6">
        <w:rPr>
          <w:rFonts w:ascii="Helvetica" w:hAnsi="Helvetica" w:cs="Times New Roman"/>
          <w:color w:val="404040"/>
        </w:rPr>
        <w:t xml:space="preserve"> jährlich ein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Informationsabend</w:t>
      </w:r>
      <w:r w:rsidRPr="000C69E6">
        <w:rPr>
          <w:rFonts w:ascii="Helvetica" w:hAnsi="Helvetica" w:cs="Times New Roman"/>
          <w:color w:val="404040"/>
        </w:rPr>
        <w:t xml:space="preserve"> mit dem Thema „Das bayerische Schulsystem“ angeboten. Hier erhalten Sie einen Überblick über die vielen Ausbildungswege, die möglich sind. </w:t>
      </w:r>
    </w:p>
    <w:p w:rsid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Helvetica" w:hAnsi="Helvetica" w:cs="Times New Roman"/>
          <w:color w:val="404040"/>
        </w:rPr>
        <w:t xml:space="preserve">Eltern der Viertklässler </w:t>
      </w:r>
      <w:r>
        <w:rPr>
          <w:rFonts w:ascii="Helvetica" w:hAnsi="Helvetica" w:cs="Times New Roman"/>
          <w:color w:val="404040"/>
        </w:rPr>
        <w:t xml:space="preserve">erhalten an einem eigenen </w:t>
      </w:r>
      <w:r w:rsidRPr="000C69E6">
        <w:rPr>
          <w:rFonts w:ascii="Helvetica" w:hAnsi="Helvetica" w:cs="Times New Roman"/>
          <w:b/>
          <w:color w:val="404040"/>
        </w:rPr>
        <w:t xml:space="preserve">Informationsabend </w:t>
      </w:r>
      <w:r>
        <w:rPr>
          <w:rFonts w:ascii="Helvetica" w:hAnsi="Helvetica" w:cs="Times New Roman"/>
          <w:color w:val="404040"/>
        </w:rPr>
        <w:t xml:space="preserve">zum „Übertritt“ (i.d.R. in GS Eichenwald) vielfache Hinweise auf die verschiedenen Schularten. </w:t>
      </w:r>
      <w:r w:rsidRPr="000C69E6">
        <w:rPr>
          <w:rFonts w:ascii="Helvetica" w:hAnsi="Helvetica" w:cs="Times New Roman"/>
          <w:color w:val="404040"/>
        </w:rPr>
        <w:t>Vertreter d</w:t>
      </w:r>
      <w:r>
        <w:rPr>
          <w:rFonts w:ascii="Helvetica" w:hAnsi="Helvetica" w:cs="Times New Roman"/>
          <w:color w:val="404040"/>
        </w:rPr>
        <w:t xml:space="preserve">er einzelnen Schularten stellen </w:t>
      </w:r>
      <w:r w:rsidRPr="000C69E6">
        <w:rPr>
          <w:rFonts w:ascii="Helvetica" w:hAnsi="Helvetica" w:cs="Times New Roman"/>
          <w:color w:val="404040"/>
        </w:rPr>
        <w:t>ihre Schule dabei beispielhaft vor.</w:t>
      </w:r>
      <w:r>
        <w:rPr>
          <w:rFonts w:ascii="Helvetica" w:hAnsi="Helvetica" w:cs="Times New Roman"/>
          <w:color w:val="404040"/>
        </w:rPr>
        <w:t xml:space="preserve"> Außerdem </w:t>
      </w:r>
      <w:r w:rsidRPr="000C69E6">
        <w:rPr>
          <w:rFonts w:ascii="Helvetica" w:hAnsi="Helvetica" w:cs="Times New Roman"/>
          <w:color w:val="404040"/>
        </w:rPr>
        <w:t>weisen wir rechtzeitig auf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Informationsabende und Schnuppertage</w:t>
      </w:r>
      <w:r w:rsidRPr="000C69E6">
        <w:rPr>
          <w:rFonts w:ascii="Helvetica" w:hAnsi="Helvetica" w:cs="Times New Roman"/>
          <w:color w:val="404040"/>
        </w:rPr>
        <w:t xml:space="preserve"> an den weiterführenden Schulen der Umgebung hin. </w:t>
      </w:r>
      <w:r>
        <w:rPr>
          <w:rFonts w:ascii="Helvetica" w:hAnsi="Helvetica" w:cs="Times New Roman"/>
          <w:color w:val="404040"/>
        </w:rPr>
        <w:t>Bitte beachten Sie dazu auch die örtliche Presse!</w:t>
      </w:r>
    </w:p>
    <w:p w:rsidR="000C69E6" w:rsidRP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</w:p>
    <w:p w:rsidR="000C69E6" w:rsidRP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Helvetica" w:hAnsi="Helvetica" w:cs="Times New Roman"/>
          <w:color w:val="404040"/>
        </w:rPr>
        <w:t>Damit Sie als Eltern über den Leistungsstand Ihres Kindes informiert sind, erhalten die Viertklässler bereits im Januar einen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Zwischenbericht</w:t>
      </w:r>
      <w:r w:rsidRPr="000C69E6">
        <w:rPr>
          <w:rFonts w:ascii="Helvetica" w:hAnsi="Helvetica" w:cs="Times New Roman"/>
          <w:color w:val="404040"/>
        </w:rPr>
        <w:t>, in dem die Noten aller Fächer ausgewiesen werden.</w:t>
      </w:r>
    </w:p>
    <w:p w:rsid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Helvetica" w:hAnsi="Helvetica" w:cs="Times New Roman"/>
          <w:color w:val="404040"/>
        </w:rPr>
        <w:t xml:space="preserve">Über die dritte und vierte Klasse hinweg stehen Ihnen die </w:t>
      </w:r>
      <w:proofErr w:type="spellStart"/>
      <w:r w:rsidRPr="000C69E6">
        <w:rPr>
          <w:rFonts w:ascii="Helvetica" w:hAnsi="Helvetica" w:cs="Times New Roman"/>
          <w:color w:val="404040"/>
        </w:rPr>
        <w:t>Klassleiter</w:t>
      </w:r>
      <w:proofErr w:type="spellEnd"/>
      <w:r w:rsidRPr="000C69E6">
        <w:rPr>
          <w:rFonts w:ascii="Helvetica" w:hAnsi="Helvetica" w:cs="Times New Roman"/>
          <w:color w:val="404040"/>
        </w:rPr>
        <w:t xml:space="preserve"> und Fachlehrer in den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Sprechstunden und</w:t>
      </w:r>
      <w:r w:rsidRPr="000C69E6">
        <w:rPr>
          <w:rFonts w:ascii="Helvetica" w:hAnsi="Helvetica" w:cs="Times New Roman"/>
          <w:color w:val="404040"/>
        </w:rPr>
        <w:t> an den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Sprechabende</w:t>
      </w:r>
      <w:r w:rsidRPr="000C69E6">
        <w:rPr>
          <w:rFonts w:ascii="Helvetica" w:hAnsi="Helvetica" w:cs="Times New Roman"/>
          <w:color w:val="404040"/>
        </w:rPr>
        <w:t>n jederzeit für Ihre Fragen zur Verfügung. Sollten Sie diese Termine aus beruflichen Gründen nicht wahrnehmen können, wenden Sie sich bitte direkt an die jeweilige Lehrkraft, um einen Alternativ</w:t>
      </w:r>
      <w:r>
        <w:rPr>
          <w:rFonts w:ascii="Helvetica" w:hAnsi="Helvetica" w:cs="Times New Roman"/>
          <w:color w:val="404040"/>
        </w:rPr>
        <w:t>-</w:t>
      </w:r>
      <w:r w:rsidRPr="000C69E6">
        <w:rPr>
          <w:rFonts w:ascii="Helvetica" w:hAnsi="Helvetica" w:cs="Times New Roman"/>
          <w:color w:val="404040"/>
        </w:rPr>
        <w:t>termin zu vereinbaren.</w:t>
      </w:r>
    </w:p>
    <w:p w:rsidR="000C69E6" w:rsidRP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</w:p>
    <w:p w:rsidR="000C69E6" w:rsidRP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Helvetica" w:hAnsi="Helvetica" w:cs="Times New Roman"/>
          <w:color w:val="404040"/>
        </w:rPr>
        <w:t>Anfang Mai erhalten alle Schülerinnen und Schüler der Jahrgangsstufe 4 ein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 </w:t>
      </w:r>
      <w:proofErr w:type="spellStart"/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Übertrittszeugnis</w:t>
      </w:r>
      <w:proofErr w:type="spellEnd"/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 xml:space="preserve"> mit Schullaufbahnempfehlung. </w:t>
      </w:r>
      <w:r w:rsidRPr="000C69E6">
        <w:rPr>
          <w:rFonts w:ascii="Helvetica" w:hAnsi="Helvetica" w:cs="Times New Roman"/>
          <w:color w:val="404040"/>
        </w:rPr>
        <w:t>Es enthält:</w:t>
      </w:r>
    </w:p>
    <w:p w:rsidR="000C69E6" w:rsidRPr="000C69E6" w:rsidRDefault="000C69E6" w:rsidP="000C69E6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color w:val="404040"/>
        </w:rPr>
        <w:t xml:space="preserve">die </w:t>
      </w:r>
      <w:proofErr w:type="spellStart"/>
      <w:r w:rsidRPr="000C69E6">
        <w:rPr>
          <w:rFonts w:ascii="inherit" w:eastAsia="Times New Roman" w:hAnsi="inherit" w:cs="Times New Roman"/>
          <w:color w:val="404040"/>
        </w:rPr>
        <w:t>Jahresfortgangsnoten</w:t>
      </w:r>
      <w:proofErr w:type="spellEnd"/>
      <w:r w:rsidRPr="000C69E6">
        <w:rPr>
          <w:rFonts w:ascii="inherit" w:eastAsia="Times New Roman" w:hAnsi="inherit" w:cs="Times New Roman"/>
          <w:color w:val="404040"/>
        </w:rPr>
        <w:t xml:space="preserve"> in allen Fächern,</w:t>
      </w:r>
    </w:p>
    <w:p w:rsidR="000C69E6" w:rsidRPr="000C69E6" w:rsidRDefault="000C69E6" w:rsidP="000C69E6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color w:val="404040"/>
        </w:rPr>
        <w:t>die Gesamtdurchschnittsnote aus den Fächern Deutsch, Mathematik, Heimat- und Sachunterricht,</w:t>
      </w:r>
    </w:p>
    <w:p w:rsidR="000C69E6" w:rsidRPr="000C69E6" w:rsidRDefault="000C69E6" w:rsidP="000C69E6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color w:val="404040"/>
        </w:rPr>
        <w:t>eine Bewertung des Sozial- sowie des Lern- und Arbeitsverhaltens,</w:t>
      </w:r>
    </w:p>
    <w:p w:rsidR="000C69E6" w:rsidRPr="000C69E6" w:rsidRDefault="000C69E6" w:rsidP="000C69E6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color w:val="404040"/>
        </w:rPr>
        <w:t>eine zusammenfassende Schullaufbahnempfehlung, in der die derzeitige Eignung für den weiteren Bildungsweg festgestellt wird.</w:t>
      </w:r>
    </w:p>
    <w:p w:rsidR="000C69E6" w:rsidRPr="000C69E6" w:rsidRDefault="000C69E6" w:rsidP="000C69E6">
      <w:pPr>
        <w:textAlignment w:val="baseline"/>
        <w:rPr>
          <w:rFonts w:ascii="inherit" w:hAnsi="inherit" w:cs="Times New Roman"/>
          <w:color w:val="404040"/>
        </w:rPr>
      </w:pPr>
      <w:r w:rsidRPr="000C69E6">
        <w:rPr>
          <w:rFonts w:ascii="inherit" w:hAnsi="inherit" w:cs="Times New Roman"/>
          <w:color w:val="404040"/>
        </w:rPr>
        <w:t>Bei einem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Gesamtnotendurchschnitt</w:t>
      </w:r>
      <w:r w:rsidRPr="000C69E6">
        <w:rPr>
          <w:rFonts w:ascii="inherit" w:hAnsi="inherit" w:cs="Times New Roman"/>
          <w:color w:val="404040"/>
        </w:rPr>
        <w:t> der Fächer Deutsch, Mathematik sowie Heimat- und Sachunterricht</w:t>
      </w:r>
    </w:p>
    <w:p w:rsidR="000C69E6" w:rsidRPr="000C69E6" w:rsidRDefault="000C69E6" w:rsidP="000C69E6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bis einschließlich</w:t>
      </w:r>
      <w:r w:rsidRPr="000C69E6">
        <w:rPr>
          <w:rFonts w:ascii="inherit" w:eastAsia="Times New Roman" w:hAnsi="inherit" w:cs="Times New Roman"/>
          <w:color w:val="404040"/>
        </w:rPr>
        <w:t> </w:t>
      </w: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2,33</w:t>
      </w:r>
      <w:r w:rsidRPr="000C69E6">
        <w:rPr>
          <w:rFonts w:ascii="inherit" w:eastAsia="Times New Roman" w:hAnsi="inherit" w:cs="Times New Roman"/>
          <w:color w:val="404040"/>
        </w:rPr>
        <w:t> erhält die Schülerin bzw. der Schüler eine Schullaufbahnempfehlung für den Besuch eines </w:t>
      </w: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Gymnasium</w:t>
      </w:r>
      <w:r w:rsidRPr="000C69E6">
        <w:rPr>
          <w:rFonts w:ascii="inherit" w:eastAsia="Times New Roman" w:hAnsi="inherit" w:cs="Times New Roman"/>
          <w:color w:val="404040"/>
        </w:rPr>
        <w:t>s.</w:t>
      </w:r>
    </w:p>
    <w:p w:rsidR="000C69E6" w:rsidRPr="000C69E6" w:rsidRDefault="000C69E6" w:rsidP="000C69E6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bis einschließlich</w:t>
      </w:r>
      <w:r w:rsidRPr="000C69E6">
        <w:rPr>
          <w:rFonts w:ascii="inherit" w:eastAsia="Times New Roman" w:hAnsi="inherit" w:cs="Times New Roman"/>
          <w:color w:val="404040"/>
        </w:rPr>
        <w:t> </w:t>
      </w: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2,66</w:t>
      </w:r>
      <w:r w:rsidRPr="000C69E6">
        <w:rPr>
          <w:rFonts w:ascii="inherit" w:eastAsia="Times New Roman" w:hAnsi="inherit" w:cs="Times New Roman"/>
          <w:color w:val="404040"/>
        </w:rPr>
        <w:t> erhält die Schülerin bzw. der Schüler eine Schullaufbahnempfehlung für den Besuch einer </w:t>
      </w: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Realschule</w:t>
      </w:r>
      <w:r w:rsidRPr="000C69E6">
        <w:rPr>
          <w:rFonts w:ascii="inherit" w:eastAsia="Times New Roman" w:hAnsi="inherit" w:cs="Times New Roman"/>
          <w:color w:val="404040"/>
        </w:rPr>
        <w:t>.</w:t>
      </w:r>
    </w:p>
    <w:p w:rsidR="000C69E6" w:rsidRPr="000C69E6" w:rsidRDefault="000C69E6" w:rsidP="000C69E6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ab 3,00</w:t>
      </w:r>
      <w:r w:rsidRPr="000C69E6">
        <w:rPr>
          <w:rFonts w:ascii="inherit" w:eastAsia="Times New Roman" w:hAnsi="inherit" w:cs="Times New Roman"/>
          <w:color w:val="404040"/>
        </w:rPr>
        <w:t> erhält die Schülerin bzw. der Schüler eine Schullaufbahnempfehlung für den Besuch einer </w:t>
      </w:r>
      <w:r w:rsidRPr="000C69E6">
        <w:rPr>
          <w:rFonts w:ascii="inherit" w:eastAsia="Times New Roman" w:hAnsi="inherit" w:cs="Times New Roman"/>
          <w:b/>
          <w:bCs/>
          <w:color w:val="404040"/>
          <w:bdr w:val="none" w:sz="0" w:space="0" w:color="auto" w:frame="1"/>
        </w:rPr>
        <w:t>Mittelschule</w:t>
      </w:r>
      <w:r w:rsidRPr="000C69E6">
        <w:rPr>
          <w:rFonts w:ascii="inherit" w:eastAsia="Times New Roman" w:hAnsi="inherit" w:cs="Times New Roman"/>
          <w:color w:val="404040"/>
        </w:rPr>
        <w:t>.</w:t>
      </w:r>
    </w:p>
    <w:p w:rsidR="000C69E6" w:rsidRPr="000C69E6" w:rsidRDefault="000C69E6" w:rsidP="000C69E6">
      <w:pPr>
        <w:textAlignment w:val="baseline"/>
        <w:rPr>
          <w:rFonts w:ascii="inherit" w:hAnsi="inherit" w:cs="Times New Roman"/>
          <w:color w:val="404040"/>
        </w:rPr>
      </w:pPr>
      <w:r w:rsidRPr="000C69E6">
        <w:rPr>
          <w:rFonts w:ascii="inherit" w:hAnsi="inherit" w:cs="Times New Roman"/>
          <w:color w:val="404040"/>
        </w:rPr>
        <w:t xml:space="preserve">Schülerinnen und Schüler, die im </w:t>
      </w:r>
      <w:proofErr w:type="spellStart"/>
      <w:r w:rsidRPr="000C69E6">
        <w:rPr>
          <w:rFonts w:ascii="inherit" w:hAnsi="inherit" w:cs="Times New Roman"/>
          <w:color w:val="404040"/>
        </w:rPr>
        <w:t>Übertrittszeugnis</w:t>
      </w:r>
      <w:proofErr w:type="spellEnd"/>
      <w:r w:rsidRPr="000C69E6">
        <w:rPr>
          <w:rFonts w:ascii="inherit" w:hAnsi="inherit" w:cs="Times New Roman"/>
          <w:color w:val="404040"/>
        </w:rPr>
        <w:t xml:space="preserve"> der Jahrgangsstufe 4 die gewünschten Schnitte nicht erreicht haben, können auf Antrag der Erziehungsberechtigten – unabhängig von den in der Grundschule erreichten Noten – am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 Probeunterricht</w:t>
      </w:r>
      <w:r w:rsidRPr="000C69E6">
        <w:rPr>
          <w:rFonts w:ascii="inherit" w:hAnsi="inherit" w:cs="Times New Roman"/>
          <w:color w:val="404040"/>
        </w:rPr>
        <w:t> des Gymnasiums bzw. der Realschule teilnehmen. Er wird in den Fächern Deutsch und Mathematik abgehalten. Neben den landesweit zentral gestellten schriftlichen Aufgaben werden auch mündliche Leistungen bewertet.</w:t>
      </w:r>
    </w:p>
    <w:p w:rsidR="000C69E6" w:rsidRDefault="000C69E6" w:rsidP="000C69E6">
      <w:pPr>
        <w:textAlignment w:val="baseline"/>
        <w:rPr>
          <w:rFonts w:ascii="inherit" w:hAnsi="inherit" w:cs="Times New Roman" w:hint="eastAsia"/>
          <w:color w:val="404040"/>
        </w:rPr>
      </w:pPr>
      <w:r w:rsidRPr="000C69E6">
        <w:rPr>
          <w:rFonts w:ascii="inherit" w:hAnsi="inherit" w:cs="Times New Roman"/>
          <w:color w:val="404040"/>
        </w:rPr>
        <w:t>Der Probeunterricht ist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bestanden</w:t>
      </w:r>
      <w:r w:rsidRPr="000C69E6">
        <w:rPr>
          <w:rFonts w:ascii="inherit" w:hAnsi="inherit" w:cs="Times New Roman"/>
          <w:color w:val="404040"/>
        </w:rPr>
        <w:t>, wenn in einem Fach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mindestens die Note 3 und</w:t>
      </w:r>
      <w:r w:rsidRPr="000C69E6">
        <w:rPr>
          <w:rFonts w:ascii="inherit" w:hAnsi="inherit" w:cs="Times New Roman"/>
          <w:color w:val="404040"/>
        </w:rPr>
        <w:t> im anderen Fach mindestens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die Note 4</w:t>
      </w:r>
      <w:r w:rsidRPr="000C69E6">
        <w:rPr>
          <w:rFonts w:ascii="inherit" w:hAnsi="inherit" w:cs="Times New Roman"/>
          <w:color w:val="404040"/>
        </w:rPr>
        <w:t> erreicht wird. Bei den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Noten 4 und 4</w:t>
      </w:r>
      <w:r w:rsidRPr="000C69E6">
        <w:rPr>
          <w:rFonts w:ascii="inherit" w:hAnsi="inherit" w:cs="Times New Roman"/>
          <w:color w:val="404040"/>
        </w:rPr>
        <w:t> gilt der Probeunterricht als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nicht bestanden</w:t>
      </w:r>
      <w:r w:rsidRPr="000C69E6">
        <w:rPr>
          <w:rFonts w:ascii="inherit" w:hAnsi="inherit" w:cs="Times New Roman"/>
          <w:color w:val="404040"/>
        </w:rPr>
        <w:t>. Auf schriftlichen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Antrag</w:t>
      </w:r>
      <w:r w:rsidRPr="000C69E6">
        <w:rPr>
          <w:rFonts w:ascii="inherit" w:hAnsi="inherit" w:cs="Times New Roman"/>
          <w:color w:val="404040"/>
        </w:rPr>
        <w:t> der Eltern kann das Kind dennoch aufgenommen werden. Wird in mindestens einem der Fächer die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Note 5 oder 6</w:t>
      </w:r>
      <w:r w:rsidRPr="000C69E6">
        <w:rPr>
          <w:rFonts w:ascii="inherit" w:hAnsi="inherit" w:cs="Times New Roman"/>
          <w:color w:val="404040"/>
        </w:rPr>
        <w:t> erzielt, ist eine </w:t>
      </w: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Aufnahme nicht möglich</w:t>
      </w:r>
      <w:r w:rsidRPr="000C69E6">
        <w:rPr>
          <w:rFonts w:ascii="inherit" w:hAnsi="inherit" w:cs="Times New Roman"/>
          <w:color w:val="404040"/>
        </w:rPr>
        <w:t>.</w:t>
      </w:r>
    </w:p>
    <w:p w:rsidR="000C69E6" w:rsidRDefault="000C69E6" w:rsidP="000C69E6">
      <w:pPr>
        <w:rPr>
          <w:rFonts w:ascii="inherit" w:hAnsi="inherit" w:cs="Times New Roman"/>
        </w:rPr>
      </w:pPr>
    </w:p>
    <w:p w:rsidR="000C69E6" w:rsidRPr="000C69E6" w:rsidRDefault="000C69E6" w:rsidP="000C69E6">
      <w:pPr>
        <w:rPr>
          <w:rFonts w:ascii="inherit" w:hAnsi="inherit" w:cs="Times New Roman"/>
        </w:rPr>
      </w:pPr>
    </w:p>
    <w:p w:rsidR="000C69E6" w:rsidRPr="000C69E6" w:rsidRDefault="000C69E6" w:rsidP="000C69E6">
      <w:pPr>
        <w:spacing w:after="360"/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Helvetica" w:hAnsi="Helvetica" w:cs="Times New Roman"/>
          <w:color w:val="404040"/>
        </w:rPr>
        <w:t>Beachten Sie bitte, für die Einschreibung an den weiterführenden Schulen Folgendes mitzubringen:</w:t>
      </w:r>
    </w:p>
    <w:p w:rsidR="000C69E6" w:rsidRPr="000C69E6" w:rsidRDefault="000C69E6" w:rsidP="000C69E6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color w:val="404040"/>
        </w:rPr>
        <w:t xml:space="preserve">das </w:t>
      </w:r>
      <w:proofErr w:type="spellStart"/>
      <w:r w:rsidRPr="000C69E6">
        <w:rPr>
          <w:rFonts w:ascii="inherit" w:eastAsia="Times New Roman" w:hAnsi="inherit" w:cs="Times New Roman"/>
          <w:color w:val="404040"/>
        </w:rPr>
        <w:t>Übertrittszeugnis</w:t>
      </w:r>
      <w:proofErr w:type="spellEnd"/>
    </w:p>
    <w:p w:rsidR="000C69E6" w:rsidRPr="000C69E6" w:rsidRDefault="000C69E6" w:rsidP="000C69E6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color w:val="404040"/>
        </w:rPr>
        <w:t>das Familienstammbuch/die Geburtsurkunde</w:t>
      </w:r>
    </w:p>
    <w:p w:rsidR="000C69E6" w:rsidRDefault="000C69E6" w:rsidP="000C69E6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404040"/>
        </w:rPr>
      </w:pPr>
      <w:r w:rsidRPr="000C69E6">
        <w:rPr>
          <w:rFonts w:ascii="inherit" w:eastAsia="Times New Roman" w:hAnsi="inherit" w:cs="Times New Roman"/>
          <w:color w:val="404040"/>
        </w:rPr>
        <w:t>ggf. den Sorgerechtsbeschluss</w:t>
      </w:r>
    </w:p>
    <w:p w:rsidR="000C69E6" w:rsidRDefault="000C69E6" w:rsidP="000C69E6">
      <w:pPr>
        <w:textAlignment w:val="baseline"/>
        <w:rPr>
          <w:rFonts w:ascii="inherit" w:eastAsia="Times New Roman" w:hAnsi="inherit" w:cs="Times New Roman"/>
          <w:color w:val="404040"/>
        </w:rPr>
      </w:pPr>
    </w:p>
    <w:p w:rsidR="000C69E6" w:rsidRPr="000C69E6" w:rsidRDefault="000C69E6" w:rsidP="000C69E6">
      <w:pPr>
        <w:textAlignment w:val="baseline"/>
        <w:rPr>
          <w:rFonts w:ascii="inherit" w:eastAsia="Times New Roman" w:hAnsi="inherit" w:cs="Times New Roman"/>
          <w:color w:val="404040"/>
        </w:rPr>
      </w:pPr>
      <w:bookmarkStart w:id="0" w:name="_GoBack"/>
      <w:bookmarkEnd w:id="0"/>
    </w:p>
    <w:p w:rsidR="000C69E6" w:rsidRPr="000C69E6" w:rsidRDefault="000C69E6" w:rsidP="000C69E6">
      <w:pPr>
        <w:textAlignment w:val="baseline"/>
        <w:rPr>
          <w:rFonts w:ascii="Helvetica" w:hAnsi="Helvetica" w:cs="Times New Roman"/>
          <w:color w:val="404040"/>
        </w:rPr>
      </w:pPr>
      <w:r w:rsidRPr="000C69E6">
        <w:rPr>
          <w:rFonts w:ascii="inherit" w:hAnsi="inherit" w:cs="Times New Roman"/>
          <w:b/>
          <w:bCs/>
          <w:color w:val="404040"/>
          <w:bdr w:val="none" w:sz="0" w:space="0" w:color="auto" w:frame="1"/>
        </w:rPr>
        <w:t>Weitere Informationen</w:t>
      </w:r>
      <w:r w:rsidRPr="000C69E6">
        <w:rPr>
          <w:rFonts w:ascii="Helvetica" w:hAnsi="Helvetica" w:cs="Times New Roman"/>
          <w:color w:val="404040"/>
        </w:rPr>
        <w:t> zum Thema finden Sie auf der Seite des Staatsministeriums für Unterricht und Kultus:</w:t>
      </w:r>
      <w:r w:rsidRPr="000C69E6">
        <w:rPr>
          <w:rFonts w:ascii="Helvetica" w:hAnsi="Helvetica" w:cs="Times New Roman"/>
          <w:color w:val="404040"/>
        </w:rPr>
        <w:br/>
      </w:r>
      <w:hyperlink r:id="rId6" w:history="1">
        <w:r w:rsidRPr="000C69E6">
          <w:rPr>
            <w:rFonts w:ascii="inherit" w:hAnsi="inherit" w:cs="Times New Roman"/>
            <w:color w:val="0066CC"/>
            <w:u w:val="single"/>
            <w:bdr w:val="none" w:sz="0" w:space="0" w:color="auto" w:frame="1"/>
          </w:rPr>
          <w:t>http://www.km.bayern.de/schueler/schularten/uebertritt-schulartwechsel.html</w:t>
        </w:r>
      </w:hyperlink>
    </w:p>
    <w:p w:rsidR="00B877B1" w:rsidRDefault="00B877B1"/>
    <w:sectPr w:rsidR="00B877B1" w:rsidSect="000C69E6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55E"/>
    <w:multiLevelType w:val="multilevel"/>
    <w:tmpl w:val="060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313921"/>
    <w:multiLevelType w:val="multilevel"/>
    <w:tmpl w:val="DC7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E33D7"/>
    <w:multiLevelType w:val="multilevel"/>
    <w:tmpl w:val="083C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E6"/>
    <w:rsid w:val="000C69E6"/>
    <w:rsid w:val="00B732C1"/>
    <w:rsid w:val="00B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1F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69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0C69E6"/>
  </w:style>
  <w:style w:type="character" w:styleId="Betont">
    <w:name w:val="Strong"/>
    <w:basedOn w:val="Absatzstandardschriftart"/>
    <w:uiPriority w:val="22"/>
    <w:qFormat/>
    <w:rsid w:val="000C69E6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0C6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69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0C69E6"/>
  </w:style>
  <w:style w:type="character" w:styleId="Betont">
    <w:name w:val="Strong"/>
    <w:basedOn w:val="Absatzstandardschriftart"/>
    <w:uiPriority w:val="22"/>
    <w:qFormat/>
    <w:rsid w:val="000C69E6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0C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m.bayern.de/schueler/schularten/uebertritt-schulartwechse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Mahler</dc:creator>
  <cp:keywords/>
  <dc:description/>
  <cp:lastModifiedBy>Britta Mahler</cp:lastModifiedBy>
  <cp:revision>1</cp:revision>
  <dcterms:created xsi:type="dcterms:W3CDTF">2018-05-18T14:38:00Z</dcterms:created>
  <dcterms:modified xsi:type="dcterms:W3CDTF">2018-05-18T14:44:00Z</dcterms:modified>
</cp:coreProperties>
</file>